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EF" w:rsidRDefault="001151EF">
      <w:pPr>
        <w:jc w:val="center"/>
        <w:rPr>
          <w:rFonts w:ascii="Bookman Old Style" w:hAnsi="Bookman Old Style"/>
          <w:b/>
          <w:i/>
          <w:color w:val="00B050"/>
          <w:sz w:val="36"/>
        </w:rPr>
      </w:pPr>
    </w:p>
    <w:p w:rsidR="001151EF" w:rsidRPr="006F5EB6" w:rsidRDefault="006F5EB6">
      <w:pPr>
        <w:jc w:val="center"/>
        <w:rPr>
          <w:rFonts w:ascii="Bookman Old Style" w:hAnsi="Bookman Old Style"/>
          <w:b/>
          <w:i/>
          <w:color w:val="C0504D" w:themeColor="accent2"/>
          <w:sz w:val="36"/>
        </w:rPr>
      </w:pPr>
      <w:r w:rsidRPr="006F5EB6">
        <w:rPr>
          <w:rFonts w:ascii="Bookman Old Style" w:hAnsi="Bookman Old Style"/>
          <w:b/>
          <w:i/>
          <w:color w:val="C0504D" w:themeColor="accent2"/>
          <w:sz w:val="36"/>
        </w:rPr>
        <w:t>dočekajte Novu 2026</w:t>
      </w:r>
      <w:r w:rsidR="00AE10C4" w:rsidRPr="006F5EB6">
        <w:rPr>
          <w:rFonts w:ascii="Bookman Old Style" w:hAnsi="Bookman Old Style"/>
          <w:b/>
          <w:i/>
          <w:color w:val="C0504D" w:themeColor="accent2"/>
          <w:sz w:val="36"/>
        </w:rPr>
        <w:t>. godinu</w:t>
      </w:r>
      <w:r w:rsidR="008F7180" w:rsidRPr="006F5EB6">
        <w:rPr>
          <w:rFonts w:ascii="Bookman Old Style" w:hAnsi="Bookman Old Style"/>
          <w:b/>
          <w:i/>
          <w:color w:val="C0504D" w:themeColor="accent2"/>
          <w:sz w:val="36"/>
        </w:rPr>
        <w:t xml:space="preserve"> kod prijatelja</w:t>
      </w:r>
      <w:r w:rsidR="00AE10C4" w:rsidRPr="006F5EB6">
        <w:rPr>
          <w:rFonts w:ascii="Bookman Old Style" w:hAnsi="Bookman Old Style"/>
          <w:b/>
          <w:i/>
          <w:color w:val="C0504D" w:themeColor="accent2"/>
          <w:sz w:val="36"/>
        </w:rPr>
        <w:t xml:space="preserve"> u</w:t>
      </w:r>
    </w:p>
    <w:p w:rsidR="001151EF" w:rsidRDefault="00AE10C4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7A86B3">
                <wp:simplePos x="0" y="0"/>
                <wp:positionH relativeFrom="column">
                  <wp:posOffset>829310</wp:posOffset>
                </wp:positionH>
                <wp:positionV relativeFrom="paragraph">
                  <wp:posOffset>298450</wp:posOffset>
                </wp:positionV>
                <wp:extent cx="4636770" cy="739140"/>
                <wp:effectExtent l="12065" t="11430" r="18415" b="1143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36770" cy="739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10C4" w:rsidRDefault="008F7180" w:rsidP="00AE10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FBD4B4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94363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BD4B4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94363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ZAGORJU</w:t>
                            </w:r>
                          </w:p>
                          <w:p w:rsidR="00C0373C" w:rsidRDefault="00C0373C" w:rsidP="00AE10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A86B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65.3pt;margin-top:23.5pt;width:365.1pt;height:5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" filled="f" stroked="f">
                <o:lock v:ext="edit" shapetype="t"/>
                <v:textbox style="mso-fit-shape-to-text:t">
                  <w:txbxContent>
                    <w:p w:rsidR="00AE10C4" w:rsidRDefault="008F7180" w:rsidP="00AE10C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FBD4B4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94363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BD4B4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943634"/>
                            </w14:solidFill>
                            <w14:prstDash w14:val="solid"/>
                            <w14:round/>
                          </w14:textOutline>
                        </w:rPr>
                        <w:t>ZAGORJU</w:t>
                      </w:r>
                    </w:p>
                    <w:p w:rsidR="00C0373C" w:rsidRDefault="00C0373C" w:rsidP="00AE10C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F7180">
        <w:t>079</w:t>
      </w:r>
      <w:r w:rsidR="00C0373C">
        <w:t>-2025</w:t>
      </w:r>
    </w:p>
    <w:p w:rsidR="001151EF" w:rsidRDefault="001151EF" w:rsidP="008F7180">
      <w:pPr>
        <w:tabs>
          <w:tab w:val="left" w:pos="8651"/>
        </w:tabs>
        <w:rPr>
          <w:sz w:val="40"/>
          <w:szCs w:val="40"/>
        </w:rPr>
      </w:pPr>
    </w:p>
    <w:p w:rsidR="001151EF" w:rsidRDefault="001151EF">
      <w:pPr>
        <w:jc w:val="center"/>
        <w:rPr>
          <w:sz w:val="28"/>
          <w:szCs w:val="40"/>
        </w:rPr>
      </w:pPr>
    </w:p>
    <w:p w:rsidR="001151EF" w:rsidRDefault="001151EF" w:rsidP="008F7180">
      <w:pPr>
        <w:rPr>
          <w:i/>
          <w:color w:val="31849B" w:themeColor="accent5" w:themeShade="BF"/>
          <w:sz w:val="44"/>
          <w:szCs w:val="40"/>
        </w:rPr>
      </w:pPr>
    </w:p>
    <w:tbl>
      <w:tblPr>
        <w:tblStyle w:val="TableGrid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40"/>
        <w:gridCol w:w="1371"/>
        <w:gridCol w:w="6709"/>
      </w:tblGrid>
      <w:tr w:rsidR="001151EF">
        <w:trPr>
          <w:gridBefore w:val="2"/>
          <w:wBefore w:w="2411" w:type="dxa"/>
        </w:trPr>
        <w:tc>
          <w:tcPr>
            <w:tcW w:w="1371" w:type="dxa"/>
          </w:tcPr>
          <w:p w:rsidR="001151EF" w:rsidRDefault="00D267A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noProof/>
                <w:color w:val="FF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404ED9B9" wp14:editId="2C035B62">
                  <wp:simplePos x="0" y="0"/>
                  <wp:positionH relativeFrom="column">
                    <wp:posOffset>-1932305</wp:posOffset>
                  </wp:positionH>
                  <wp:positionV relativeFrom="paragraph">
                    <wp:posOffset>32385</wp:posOffset>
                  </wp:positionV>
                  <wp:extent cx="1829435" cy="1152374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1523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73C">
              <w:rPr>
                <w:color w:val="FF0000"/>
                <w:sz w:val="24"/>
                <w:szCs w:val="24"/>
              </w:rPr>
              <w:t>29</w:t>
            </w:r>
            <w:r w:rsidR="008F7180">
              <w:rPr>
                <w:color w:val="FF0000"/>
                <w:sz w:val="24"/>
                <w:szCs w:val="24"/>
              </w:rPr>
              <w:t>.12.2025</w:t>
            </w:r>
            <w:r w:rsidR="00AE10C4">
              <w:rPr>
                <w:color w:val="FF0000"/>
                <w:sz w:val="24"/>
                <w:szCs w:val="24"/>
              </w:rPr>
              <w:t>.</w:t>
            </w:r>
          </w:p>
          <w:p w:rsidR="001151EF" w:rsidRDefault="00AE10C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ponedjeljak</w:t>
            </w:r>
          </w:p>
        </w:tc>
        <w:tc>
          <w:tcPr>
            <w:tcW w:w="6709" w:type="dxa"/>
          </w:tcPr>
          <w:p w:rsidR="001151EF" w:rsidRDefault="00AE10C4">
            <w:pPr>
              <w:spacing w:after="0" w:line="240" w:lineRule="auto"/>
              <w:jc w:val="both"/>
              <w:rPr>
                <w:sz w:val="4"/>
                <w:szCs w:val="4"/>
              </w:rPr>
            </w:pPr>
            <w:r>
              <w:rPr>
                <w:sz w:val="24"/>
                <w:szCs w:val="24"/>
              </w:rPr>
              <w:t xml:space="preserve">Polazak </w:t>
            </w:r>
            <w:r w:rsidR="00C0373C">
              <w:rPr>
                <w:sz w:val="24"/>
                <w:szCs w:val="24"/>
              </w:rPr>
              <w:t>u 7,30 sati sa parkirališta na Poljudu/ledomat</w:t>
            </w:r>
            <w:r>
              <w:rPr>
                <w:sz w:val="24"/>
                <w:szCs w:val="24"/>
              </w:rPr>
              <w:t xml:space="preserve"> u Splitu. Vožnja autocestom prem</w:t>
            </w:r>
            <w:r w:rsidR="001B12F9">
              <w:rPr>
                <w:sz w:val="24"/>
                <w:szCs w:val="24"/>
              </w:rPr>
              <w:t>a Zagrebu. Po dolasku slobodno vrijeme z</w:t>
            </w:r>
            <w:r w:rsidR="005044A5">
              <w:rPr>
                <w:sz w:val="24"/>
                <w:szCs w:val="24"/>
              </w:rPr>
              <w:t>a šetnju Donjim gradom, posjet n</w:t>
            </w:r>
            <w:r w:rsidR="001B12F9">
              <w:rPr>
                <w:sz w:val="24"/>
                <w:szCs w:val="24"/>
              </w:rPr>
              <w:t>ovogodišnjem sajmu na Zrinjevcu, uobičajn</w:t>
            </w:r>
            <w:r w:rsidR="005044A5">
              <w:rPr>
                <w:sz w:val="24"/>
                <w:szCs w:val="24"/>
              </w:rPr>
              <w:t>o ispijanje kave u Bogović</w:t>
            </w:r>
            <w:r w:rsidR="005612DA">
              <w:rPr>
                <w:sz w:val="24"/>
                <w:szCs w:val="24"/>
              </w:rPr>
              <w:t>evoj ili</w:t>
            </w:r>
            <w:r w:rsidR="001B12F9">
              <w:rPr>
                <w:sz w:val="24"/>
                <w:szCs w:val="24"/>
              </w:rPr>
              <w:t xml:space="preserve"> </w:t>
            </w:r>
            <w:r w:rsidR="005044A5">
              <w:rPr>
                <w:sz w:val="24"/>
                <w:szCs w:val="24"/>
              </w:rPr>
              <w:t>na Cv</w:t>
            </w:r>
            <w:r w:rsidR="001B12F9">
              <w:rPr>
                <w:sz w:val="24"/>
                <w:szCs w:val="24"/>
              </w:rPr>
              <w:t xml:space="preserve">jetnom,.... </w:t>
            </w:r>
            <w:r w:rsidR="006F5EB6">
              <w:rPr>
                <w:sz w:val="24"/>
                <w:szCs w:val="24"/>
              </w:rPr>
              <w:t xml:space="preserve">U predvečernje sate odlazak </w:t>
            </w:r>
            <w:r w:rsidR="001B12F9">
              <w:rPr>
                <w:sz w:val="24"/>
                <w:szCs w:val="24"/>
              </w:rPr>
              <w:t xml:space="preserve">niskopodnim </w:t>
            </w:r>
            <w:r w:rsidR="006F5EB6">
              <w:rPr>
                <w:sz w:val="24"/>
                <w:szCs w:val="24"/>
              </w:rPr>
              <w:t xml:space="preserve">vlakom </w:t>
            </w:r>
            <w:r w:rsidR="001B12F9">
              <w:rPr>
                <w:sz w:val="24"/>
                <w:szCs w:val="24"/>
              </w:rPr>
              <w:t xml:space="preserve">HŽ iz Zagreba/Glavni kolodvor </w:t>
            </w:r>
            <w:r w:rsidR="006F5EB6">
              <w:rPr>
                <w:sz w:val="24"/>
                <w:szCs w:val="24"/>
              </w:rPr>
              <w:t>do Zaboka. Kratka vožnja našim autobusom do Oroslavja</w:t>
            </w:r>
            <w:r w:rsidR="00C0373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Smještaj u hotel</w:t>
            </w:r>
            <w:r w:rsidR="00C0373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Večera. Noćenje.</w:t>
            </w:r>
          </w:p>
          <w:p w:rsidR="001151EF" w:rsidRDefault="001151EF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</w:tr>
      <w:tr w:rsidR="001151EF">
        <w:trPr>
          <w:gridBefore w:val="2"/>
          <w:wBefore w:w="2411" w:type="dxa"/>
        </w:trPr>
        <w:tc>
          <w:tcPr>
            <w:tcW w:w="1371" w:type="dxa"/>
          </w:tcPr>
          <w:p w:rsidR="001151EF" w:rsidRDefault="00D267A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noProof/>
                <w:color w:val="FF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68FA4325" wp14:editId="63EECCD6">
                  <wp:simplePos x="0" y="0"/>
                  <wp:positionH relativeFrom="column">
                    <wp:posOffset>-1932940</wp:posOffset>
                  </wp:positionH>
                  <wp:positionV relativeFrom="paragraph">
                    <wp:posOffset>51488</wp:posOffset>
                  </wp:positionV>
                  <wp:extent cx="1831975" cy="1307138"/>
                  <wp:effectExtent l="0" t="0" r="0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200" cy="1310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73C">
              <w:rPr>
                <w:color w:val="FF0000"/>
                <w:sz w:val="24"/>
                <w:szCs w:val="24"/>
              </w:rPr>
              <w:t>30</w:t>
            </w:r>
            <w:r w:rsidR="008F7180">
              <w:rPr>
                <w:color w:val="FF0000"/>
                <w:sz w:val="24"/>
                <w:szCs w:val="24"/>
              </w:rPr>
              <w:t>.12.2025</w:t>
            </w:r>
            <w:r w:rsidR="00AE10C4">
              <w:rPr>
                <w:color w:val="FF0000"/>
                <w:sz w:val="24"/>
                <w:szCs w:val="24"/>
              </w:rPr>
              <w:t>.</w:t>
            </w:r>
          </w:p>
          <w:p w:rsidR="001151EF" w:rsidRDefault="00AE10C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utorak</w:t>
            </w:r>
            <w:r>
              <w:rPr>
                <w:color w:val="FF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709" w:type="dxa"/>
          </w:tcPr>
          <w:p w:rsidR="001151EF" w:rsidRDefault="006F5EB6">
            <w:pPr>
              <w:spacing w:after="0" w:line="240" w:lineRule="auto"/>
              <w:jc w:val="both"/>
              <w:rPr>
                <w:sz w:val="4"/>
                <w:szCs w:val="4"/>
              </w:rPr>
            </w:pPr>
            <w:r>
              <w:rPr>
                <w:sz w:val="24"/>
                <w:szCs w:val="24"/>
              </w:rPr>
              <w:t>Do</w:t>
            </w:r>
            <w:r w:rsidR="002909F9">
              <w:rPr>
                <w:sz w:val="24"/>
                <w:szCs w:val="24"/>
              </w:rPr>
              <w:t xml:space="preserve">ručak. Odlazak do Slovenije, do </w:t>
            </w:r>
            <w:r>
              <w:rPr>
                <w:sz w:val="24"/>
                <w:szCs w:val="24"/>
              </w:rPr>
              <w:t>Novoga mesta</w:t>
            </w:r>
            <w:r w:rsidR="002909F9">
              <w:rPr>
                <w:sz w:val="24"/>
                <w:szCs w:val="24"/>
              </w:rPr>
              <w:t>, prijestolnice slovenske regije Dolenjska</w:t>
            </w:r>
            <w:r>
              <w:rPr>
                <w:sz w:val="24"/>
                <w:szCs w:val="24"/>
              </w:rPr>
              <w:t xml:space="preserve"> i u pratnji lokalnog vod</w:t>
            </w:r>
            <w:r w:rsidR="002909F9">
              <w:rPr>
                <w:sz w:val="24"/>
                <w:szCs w:val="24"/>
              </w:rPr>
              <w:t>iča obilazak grada na rijeci Krki. Novo mesto osnovano je još 1365. godine kao trgovačko mjesto</w:t>
            </w:r>
            <w:r w:rsidR="005044A5">
              <w:rPr>
                <w:sz w:val="24"/>
                <w:szCs w:val="24"/>
              </w:rPr>
              <w:t>,</w:t>
            </w:r>
            <w:r w:rsidR="002909F9">
              <w:rPr>
                <w:sz w:val="24"/>
                <w:szCs w:val="24"/>
              </w:rPr>
              <w:t xml:space="preserve"> a industrijsku tradiciju nastavilo je i u 20. stoljeću automobilskom industrijom IMV. </w:t>
            </w:r>
            <w:r>
              <w:rPr>
                <w:sz w:val="24"/>
                <w:szCs w:val="24"/>
              </w:rPr>
              <w:t>Kraće slobodno vrijeme te u ranije poslijepodne o</w:t>
            </w:r>
            <w:r w:rsidR="002909F9">
              <w:rPr>
                <w:sz w:val="24"/>
                <w:szCs w:val="24"/>
              </w:rPr>
              <w:t>dlazak do čokoladarnice Berryshka na degustaciju</w:t>
            </w:r>
            <w:r w:rsidR="00817F29">
              <w:rPr>
                <w:sz w:val="24"/>
                <w:szCs w:val="24"/>
              </w:rPr>
              <w:t xml:space="preserve"> čokolade</w:t>
            </w:r>
            <w:r>
              <w:rPr>
                <w:sz w:val="24"/>
                <w:szCs w:val="24"/>
              </w:rPr>
              <w:t>. Povratak u hotel. Večera.</w:t>
            </w:r>
            <w:r w:rsidR="00817F29">
              <w:rPr>
                <w:sz w:val="24"/>
                <w:szCs w:val="24"/>
              </w:rPr>
              <w:t xml:space="preserve"> Na glavnom trgu u Oroslavju </w:t>
            </w:r>
            <w:r w:rsidR="005044A5">
              <w:rPr>
                <w:sz w:val="24"/>
                <w:szCs w:val="24"/>
              </w:rPr>
              <w:t xml:space="preserve">je </w:t>
            </w:r>
            <w:r w:rsidR="00817F29">
              <w:rPr>
                <w:sz w:val="24"/>
                <w:szCs w:val="24"/>
              </w:rPr>
              <w:t>no</w:t>
            </w:r>
            <w:r w:rsidR="005044A5">
              <w:rPr>
                <w:sz w:val="24"/>
                <w:szCs w:val="24"/>
              </w:rPr>
              <w:t xml:space="preserve">vogodišnji sajam, a uvijek </w:t>
            </w:r>
            <w:r w:rsidR="00817F29">
              <w:rPr>
                <w:sz w:val="24"/>
                <w:szCs w:val="24"/>
              </w:rPr>
              <w:t>nastupa netko od lokalnih pjevača ili bendova.</w:t>
            </w:r>
            <w:r>
              <w:rPr>
                <w:sz w:val="24"/>
                <w:szCs w:val="24"/>
              </w:rPr>
              <w:t xml:space="preserve"> </w:t>
            </w:r>
            <w:r w:rsidR="0018634A">
              <w:rPr>
                <w:sz w:val="24"/>
                <w:szCs w:val="24"/>
              </w:rPr>
              <w:t xml:space="preserve"> </w:t>
            </w:r>
            <w:r w:rsidR="00AE10C4">
              <w:rPr>
                <w:sz w:val="24"/>
                <w:szCs w:val="24"/>
              </w:rPr>
              <w:t>Noćenje.</w:t>
            </w:r>
          </w:p>
          <w:p w:rsidR="001151EF" w:rsidRDefault="001151EF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</w:tr>
      <w:tr w:rsidR="001151EF">
        <w:tc>
          <w:tcPr>
            <w:tcW w:w="1371" w:type="dxa"/>
          </w:tcPr>
          <w:p w:rsidR="001151EF" w:rsidRDefault="0018634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31.12.</w:t>
            </w:r>
            <w:r w:rsidR="00AE10C4">
              <w:rPr>
                <w:color w:val="FF0000"/>
                <w:sz w:val="24"/>
                <w:szCs w:val="24"/>
              </w:rPr>
              <w:t>2025.</w:t>
            </w:r>
          </w:p>
          <w:p w:rsidR="001151EF" w:rsidRDefault="00AE10C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srijeda</w:t>
            </w:r>
          </w:p>
        </w:tc>
        <w:tc>
          <w:tcPr>
            <w:tcW w:w="9120" w:type="dxa"/>
            <w:gridSpan w:val="3"/>
          </w:tcPr>
          <w:p w:rsidR="001151EF" w:rsidRDefault="0018634A">
            <w:pPr>
              <w:spacing w:after="0" w:line="240" w:lineRule="auto"/>
              <w:jc w:val="both"/>
              <w:rPr>
                <w:sz w:val="4"/>
                <w:szCs w:val="4"/>
              </w:rPr>
            </w:pPr>
            <w:r>
              <w:rPr>
                <w:sz w:val="24"/>
                <w:szCs w:val="24"/>
              </w:rPr>
              <w:t>Doručak. Odlazak</w:t>
            </w:r>
            <w:r w:rsidR="001B12F9">
              <w:rPr>
                <w:sz w:val="24"/>
                <w:szCs w:val="24"/>
              </w:rPr>
              <w:t xml:space="preserve"> do</w:t>
            </w:r>
            <w:r w:rsidR="006F5EB6">
              <w:rPr>
                <w:sz w:val="24"/>
                <w:szCs w:val="24"/>
              </w:rPr>
              <w:t xml:space="preserve"> Marije Bistrice. Najveće hrvatsko svetište već godinama</w:t>
            </w:r>
            <w:r w:rsidR="001B12F9">
              <w:rPr>
                <w:sz w:val="24"/>
                <w:szCs w:val="24"/>
              </w:rPr>
              <w:t xml:space="preserve"> na Staru godinu</w:t>
            </w:r>
            <w:r w:rsidR="006F5EB6">
              <w:rPr>
                <w:sz w:val="24"/>
                <w:szCs w:val="24"/>
              </w:rPr>
              <w:t xml:space="preserve"> organizira doček Nove godine u podne</w:t>
            </w:r>
            <w:r w:rsidR="00951838">
              <w:rPr>
                <w:sz w:val="24"/>
                <w:szCs w:val="24"/>
              </w:rPr>
              <w:t xml:space="preserve">, uz poznate </w:t>
            </w:r>
            <w:r w:rsidR="00FC3126">
              <w:rPr>
                <w:sz w:val="24"/>
                <w:szCs w:val="24"/>
              </w:rPr>
              <w:t>muzičke sastave i bogatu lutriju</w:t>
            </w:r>
            <w:bookmarkStart w:id="0" w:name="_GoBack"/>
            <w:bookmarkEnd w:id="0"/>
            <w:r w:rsidR="006F5EB6">
              <w:rPr>
                <w:sz w:val="24"/>
                <w:szCs w:val="24"/>
              </w:rPr>
              <w:t>.  Poslijepodne p</w:t>
            </w:r>
            <w:r w:rsidR="005E4429">
              <w:rPr>
                <w:sz w:val="24"/>
                <w:szCs w:val="24"/>
              </w:rPr>
              <w:t>ovratak u hotel. Odmor i priprema za doček Nove godine. Poč</w:t>
            </w:r>
            <w:r w:rsidR="006F5EB6">
              <w:rPr>
                <w:sz w:val="24"/>
                <w:szCs w:val="24"/>
              </w:rPr>
              <w:t>etak novogodišnjeg programa u 19,30</w:t>
            </w:r>
            <w:r w:rsidR="005E4429">
              <w:rPr>
                <w:sz w:val="24"/>
                <w:szCs w:val="24"/>
              </w:rPr>
              <w:t xml:space="preserve"> sati uz više sl</w:t>
            </w:r>
            <w:r w:rsidR="00951838">
              <w:rPr>
                <w:sz w:val="24"/>
                <w:szCs w:val="24"/>
              </w:rPr>
              <w:t>i</w:t>
            </w:r>
            <w:r w:rsidR="005E4429">
              <w:rPr>
                <w:sz w:val="24"/>
                <w:szCs w:val="24"/>
              </w:rPr>
              <w:t xml:space="preserve">jedova hrane i „živu“ glazbu. </w:t>
            </w:r>
            <w:r w:rsidR="0069708F">
              <w:rPr>
                <w:sz w:val="24"/>
                <w:szCs w:val="24"/>
              </w:rPr>
              <w:t xml:space="preserve">                       </w:t>
            </w:r>
            <w:r w:rsidR="005E4429" w:rsidRPr="001B12F9">
              <w:rPr>
                <w:color w:val="FF0000"/>
                <w:sz w:val="24"/>
                <w:szCs w:val="24"/>
              </w:rPr>
              <w:t>SRETNO U 2026!!!</w:t>
            </w:r>
            <w:r w:rsidR="00AE10C4" w:rsidRPr="001B12F9">
              <w:rPr>
                <w:color w:val="FF0000"/>
                <w:sz w:val="24"/>
                <w:szCs w:val="24"/>
              </w:rPr>
              <w:t xml:space="preserve"> </w:t>
            </w:r>
            <w:r w:rsidR="001B12F9">
              <w:rPr>
                <w:color w:val="FF0000"/>
                <w:sz w:val="24"/>
                <w:szCs w:val="24"/>
              </w:rPr>
              <w:t xml:space="preserve"> </w:t>
            </w:r>
            <w:r w:rsidR="00AE10C4">
              <w:rPr>
                <w:sz w:val="24"/>
                <w:szCs w:val="24"/>
              </w:rPr>
              <w:t>Noćenje.</w:t>
            </w:r>
          </w:p>
          <w:p w:rsidR="001151EF" w:rsidRDefault="001151EF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</w:tr>
      <w:tr w:rsidR="001151EF">
        <w:tc>
          <w:tcPr>
            <w:tcW w:w="1371" w:type="dxa"/>
          </w:tcPr>
          <w:p w:rsidR="001151EF" w:rsidRDefault="008F718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1.01.2026</w:t>
            </w:r>
            <w:r w:rsidR="00AE10C4">
              <w:rPr>
                <w:color w:val="FF0000"/>
                <w:sz w:val="24"/>
                <w:szCs w:val="24"/>
              </w:rPr>
              <w:t>.</w:t>
            </w:r>
          </w:p>
          <w:p w:rsidR="001151EF" w:rsidRDefault="00AE10C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četvrtak</w:t>
            </w:r>
          </w:p>
        </w:tc>
        <w:tc>
          <w:tcPr>
            <w:tcW w:w="9120" w:type="dxa"/>
            <w:gridSpan w:val="3"/>
          </w:tcPr>
          <w:p w:rsidR="001151EF" w:rsidRDefault="005E4429">
            <w:pPr>
              <w:spacing w:after="0" w:line="240" w:lineRule="auto"/>
              <w:jc w:val="both"/>
              <w:rPr>
                <w:sz w:val="4"/>
                <w:szCs w:val="4"/>
              </w:rPr>
            </w:pPr>
            <w:r>
              <w:rPr>
                <w:sz w:val="24"/>
                <w:szCs w:val="24"/>
              </w:rPr>
              <w:t xml:space="preserve">Kasniji </w:t>
            </w:r>
            <w:r w:rsidR="00AE10C4">
              <w:rPr>
                <w:sz w:val="24"/>
                <w:szCs w:val="24"/>
              </w:rPr>
              <w:t>doručak.</w:t>
            </w:r>
            <w:r w:rsidR="006F5EB6">
              <w:rPr>
                <w:sz w:val="24"/>
                <w:szCs w:val="24"/>
              </w:rPr>
              <w:t xml:space="preserve"> Polazak iz hotela do Krapinskih toplica i kupanje u termalnim bazenima Aq</w:t>
            </w:r>
            <w:r w:rsidR="005044A5">
              <w:rPr>
                <w:sz w:val="24"/>
                <w:szCs w:val="24"/>
              </w:rPr>
              <w:t>uae-vivae. Ručak u sklopu kompleksa</w:t>
            </w:r>
            <w:r w:rsidR="00951838">
              <w:rPr>
                <w:sz w:val="24"/>
                <w:szCs w:val="24"/>
              </w:rPr>
              <w:t xml:space="preserve"> bazena</w:t>
            </w:r>
            <w:r w:rsidR="006F5EB6">
              <w:rPr>
                <w:sz w:val="24"/>
                <w:szCs w:val="24"/>
              </w:rPr>
              <w:t>.</w:t>
            </w:r>
            <w:r w:rsidR="00951838">
              <w:rPr>
                <w:sz w:val="24"/>
                <w:szCs w:val="24"/>
              </w:rPr>
              <w:t xml:space="preserve"> </w:t>
            </w:r>
            <w:r w:rsidR="00AE10C4">
              <w:rPr>
                <w:sz w:val="24"/>
                <w:szCs w:val="24"/>
              </w:rPr>
              <w:t>Uz kraća usputna stajanja dolazak na početnu stanicu u večernje sate.</w:t>
            </w:r>
          </w:p>
          <w:p w:rsidR="001151EF" w:rsidRDefault="001151EF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</w:tr>
    </w:tbl>
    <w:p w:rsidR="001151EF" w:rsidRDefault="001151EF">
      <w:pPr>
        <w:spacing w:line="288" w:lineRule="auto"/>
        <w:ind w:left="2832" w:firstLine="708"/>
        <w:rPr>
          <w:b/>
          <w:color w:val="404040" w:themeColor="text1" w:themeTint="BF"/>
          <w:sz w:val="4"/>
        </w:rPr>
      </w:pPr>
    </w:p>
    <w:p w:rsidR="001151EF" w:rsidRDefault="00AE10C4">
      <w:pPr>
        <w:spacing w:line="288" w:lineRule="auto"/>
        <w:ind w:left="2832" w:firstLine="708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CIJENA ARANŽMANA:</w:t>
      </w:r>
    </w:p>
    <w:tbl>
      <w:tblPr>
        <w:tblStyle w:val="TableGrid"/>
        <w:tblW w:w="1024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38"/>
      </w:tblGrid>
      <w:tr w:rsidR="001151EF">
        <w:trPr>
          <w:trHeight w:val="957"/>
        </w:trPr>
        <w:tc>
          <w:tcPr>
            <w:tcW w:w="5104" w:type="dxa"/>
            <w:vAlign w:val="center"/>
          </w:tcPr>
          <w:p w:rsidR="001151EF" w:rsidRDefault="00AE10C4">
            <w:pPr>
              <w:spacing w:after="0" w:line="288" w:lineRule="auto"/>
              <w:jc w:val="center"/>
              <w:rPr>
                <w:b/>
                <w:color w:val="00B050"/>
                <w:sz w:val="21"/>
                <w:szCs w:val="21"/>
              </w:rPr>
            </w:pPr>
            <w:r>
              <w:rPr>
                <w:b/>
                <w:color w:val="00B050"/>
                <w:sz w:val="21"/>
                <w:szCs w:val="21"/>
              </w:rPr>
              <w:t>UPLATA REZERVACIJE: 30,00 eura</w:t>
            </w:r>
          </w:p>
          <w:p w:rsidR="001151EF" w:rsidRDefault="00AE10C4">
            <w:pPr>
              <w:spacing w:after="0" w:line="288" w:lineRule="auto"/>
              <w:jc w:val="center"/>
              <w:rPr>
                <w:b/>
                <w:color w:val="00B050"/>
                <w:sz w:val="21"/>
                <w:szCs w:val="21"/>
              </w:rPr>
            </w:pPr>
            <w:r>
              <w:rPr>
                <w:b/>
                <w:color w:val="00B050"/>
                <w:sz w:val="21"/>
                <w:szCs w:val="21"/>
              </w:rPr>
              <w:t>MOGUĆNOST OBROČNE OTPLATE</w:t>
            </w:r>
          </w:p>
          <w:p w:rsidR="005E4429" w:rsidRDefault="00FA0E0B">
            <w:pPr>
              <w:spacing w:after="0" w:line="288" w:lineRule="auto"/>
              <w:jc w:val="center"/>
              <w:rPr>
                <w:b/>
                <w:color w:val="00B050"/>
                <w:sz w:val="21"/>
                <w:szCs w:val="21"/>
              </w:rPr>
            </w:pPr>
            <w:r>
              <w:rPr>
                <w:b/>
                <w:color w:val="00B050"/>
                <w:sz w:val="21"/>
                <w:szCs w:val="21"/>
              </w:rPr>
              <w:t>Nadoplata za 1/1 sobu: 90</w:t>
            </w:r>
            <w:r w:rsidR="005E4429">
              <w:rPr>
                <w:b/>
                <w:color w:val="00B050"/>
                <w:sz w:val="21"/>
                <w:szCs w:val="21"/>
              </w:rPr>
              <w:t>,00 eura</w:t>
            </w:r>
          </w:p>
          <w:p w:rsidR="001151EF" w:rsidRDefault="001151EF">
            <w:pPr>
              <w:spacing w:after="0" w:line="288" w:lineRule="auto"/>
              <w:jc w:val="center"/>
              <w:rPr>
                <w:b/>
                <w:color w:val="00B050"/>
                <w:sz w:val="21"/>
                <w:szCs w:val="21"/>
              </w:rPr>
            </w:pPr>
          </w:p>
        </w:tc>
        <w:tc>
          <w:tcPr>
            <w:tcW w:w="5138" w:type="dxa"/>
            <w:vAlign w:val="center"/>
          </w:tcPr>
          <w:p w:rsidR="001151EF" w:rsidRDefault="00817F29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>41 – 45 putnika –  430</w:t>
            </w:r>
            <w:r w:rsidR="00AE10C4">
              <w:rPr>
                <w:rFonts w:cstheme="minorHAnsi"/>
                <w:b/>
                <w:color w:val="00B050"/>
              </w:rPr>
              <w:t>,00 eura</w:t>
            </w:r>
          </w:p>
          <w:p w:rsidR="001151EF" w:rsidRDefault="00817F29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>36 – 40 putnika –  450</w:t>
            </w:r>
            <w:r w:rsidR="00AE10C4">
              <w:rPr>
                <w:rFonts w:cstheme="minorHAnsi"/>
                <w:b/>
                <w:color w:val="00B050"/>
              </w:rPr>
              <w:t>,00 eura</w:t>
            </w:r>
          </w:p>
          <w:p w:rsidR="001151EF" w:rsidRDefault="00AE10C4">
            <w:pPr>
              <w:spacing w:after="0" w:line="240" w:lineRule="auto"/>
              <w:jc w:val="center"/>
              <w:rPr>
                <w:color w:val="00B050"/>
                <w:sz w:val="21"/>
                <w:szCs w:val="21"/>
              </w:rPr>
            </w:pPr>
            <w:r>
              <w:rPr>
                <w:rFonts w:cstheme="minorHAnsi"/>
                <w:b/>
                <w:color w:val="00B050"/>
              </w:rPr>
              <w:t xml:space="preserve">30 – 35 </w:t>
            </w:r>
            <w:r w:rsidR="00817F29">
              <w:rPr>
                <w:rFonts w:cstheme="minorHAnsi"/>
                <w:b/>
                <w:color w:val="00B050"/>
              </w:rPr>
              <w:t>putnika –  47</w:t>
            </w:r>
            <w:r>
              <w:rPr>
                <w:rFonts w:cstheme="minorHAnsi"/>
                <w:b/>
                <w:color w:val="00B050"/>
              </w:rPr>
              <w:t>0,00 eura</w:t>
            </w:r>
          </w:p>
        </w:tc>
      </w:tr>
    </w:tbl>
    <w:p w:rsidR="001151EF" w:rsidRDefault="00AE10C4">
      <w:pPr>
        <w:jc w:val="both"/>
      </w:pPr>
      <w:r>
        <w:rPr>
          <w:b/>
        </w:rPr>
        <w:t>Program uključuje</w:t>
      </w:r>
      <w:r>
        <w:t>: prijevoz autobusom turističke klase na navedenim relacij</w:t>
      </w:r>
      <w:r w:rsidR="00817F29">
        <w:t>ama, smještaj u hotelu ZAGI 3* u Oroslavju</w:t>
      </w:r>
      <w:r>
        <w:t>, hotelski obroci navedeni u programu putovanja uključujući i novogodišnju večeru, ručak na povratku, ulaznice i degustacije te lokalne i stručne vodiče prema programu putovanja, osig. od poslj. nesretnog slučaja, putno zdrav. osiguranje,  zakonom propisan PDV, voditelja te organizaciju putovanja.</w:t>
      </w:r>
    </w:p>
    <w:p w:rsidR="001151EF" w:rsidRPr="00951838" w:rsidRDefault="00AE10C4" w:rsidP="00951838">
      <w:r>
        <w:rPr>
          <w:b/>
        </w:rPr>
        <w:t>Preporuka</w:t>
      </w:r>
      <w:r>
        <w:t>: uplatu policu osig</w:t>
      </w:r>
      <w:r w:rsidR="00FA0E0B">
        <w:t>. od rizika otkaza putovanja: 14</w:t>
      </w:r>
      <w:r>
        <w:t>,00 eura (isključivo prilikom prve uplate)</w:t>
      </w:r>
    </w:p>
    <w:p w:rsidR="001151EF" w:rsidRDefault="00AE10C4">
      <w:pPr>
        <w:autoSpaceDE w:val="0"/>
        <w:autoSpaceDN w:val="0"/>
        <w:adjustRightInd w:val="0"/>
        <w:spacing w:after="0" w:line="240" w:lineRule="auto"/>
        <w:ind w:left="-142" w:right="-142"/>
        <w:jc w:val="center"/>
        <w:rPr>
          <w:rFonts w:ascii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FF0000"/>
          <w:sz w:val="25"/>
          <w:szCs w:val="25"/>
        </w:rPr>
        <w:t>PUTOKAZI SPLIT, Mažuranićevo šetalište 14, tel: 021/455-038, R.V. 9,00 – 13,00 sati,</w:t>
      </w:r>
    </w:p>
    <w:p w:rsidR="001151EF" w:rsidRDefault="00AE10C4">
      <w:pPr>
        <w:autoSpaceDE w:val="0"/>
        <w:autoSpaceDN w:val="0"/>
        <w:adjustRightInd w:val="0"/>
        <w:spacing w:after="0" w:line="240" w:lineRule="auto"/>
        <w:ind w:left="-142" w:right="-142"/>
        <w:jc w:val="center"/>
        <w:rPr>
          <w:rFonts w:ascii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FF0000"/>
          <w:sz w:val="25"/>
          <w:szCs w:val="25"/>
        </w:rPr>
        <w:t>mob: 098/448-178, www.putokazi-split.com; e-mail: putokazi@yahoo.co.uk</w:t>
      </w:r>
    </w:p>
    <w:p w:rsidR="001151EF" w:rsidRDefault="00AE10C4">
      <w:pPr>
        <w:ind w:left="-142" w:right="-142"/>
        <w:jc w:val="center"/>
      </w:pPr>
      <w:r>
        <w:rPr>
          <w:color w:val="FF0000"/>
          <w:sz w:val="12"/>
          <w:szCs w:val="12"/>
        </w:rPr>
        <w:t>ID COD: HR-AB-21060271971</w:t>
      </w:r>
    </w:p>
    <w:sectPr w:rsidR="001151EF" w:rsidSect="005E4429">
      <w:pgSz w:w="11906" w:h="16838"/>
      <w:pgMar w:top="426" w:right="1133" w:bottom="27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F" w:rsidRDefault="00AE10C4">
      <w:pPr>
        <w:spacing w:line="240" w:lineRule="auto"/>
      </w:pPr>
      <w:r>
        <w:separator/>
      </w:r>
    </w:p>
  </w:endnote>
  <w:endnote w:type="continuationSeparator" w:id="0">
    <w:p w:rsidR="001151EF" w:rsidRDefault="00AE1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F" w:rsidRDefault="00AE10C4">
      <w:pPr>
        <w:spacing w:after="0"/>
      </w:pPr>
      <w:r>
        <w:separator/>
      </w:r>
    </w:p>
  </w:footnote>
  <w:footnote w:type="continuationSeparator" w:id="0">
    <w:p w:rsidR="001151EF" w:rsidRDefault="00AE10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A7"/>
    <w:rsid w:val="0005726B"/>
    <w:rsid w:val="00072FA5"/>
    <w:rsid w:val="000F50B9"/>
    <w:rsid w:val="001151EF"/>
    <w:rsid w:val="0013640D"/>
    <w:rsid w:val="00176327"/>
    <w:rsid w:val="0018634A"/>
    <w:rsid w:val="001A6C94"/>
    <w:rsid w:val="001B12F9"/>
    <w:rsid w:val="001E7894"/>
    <w:rsid w:val="001F61A7"/>
    <w:rsid w:val="001F7766"/>
    <w:rsid w:val="00200C2A"/>
    <w:rsid w:val="002348F5"/>
    <w:rsid w:val="002909F9"/>
    <w:rsid w:val="00317E09"/>
    <w:rsid w:val="004B116D"/>
    <w:rsid w:val="005044A5"/>
    <w:rsid w:val="00517CCD"/>
    <w:rsid w:val="00531CB3"/>
    <w:rsid w:val="005612DA"/>
    <w:rsid w:val="005B5B41"/>
    <w:rsid w:val="005E4429"/>
    <w:rsid w:val="005F335A"/>
    <w:rsid w:val="006811DE"/>
    <w:rsid w:val="0069708F"/>
    <w:rsid w:val="006C2773"/>
    <w:rsid w:val="006F5EB6"/>
    <w:rsid w:val="006F709C"/>
    <w:rsid w:val="00720B9A"/>
    <w:rsid w:val="0072483B"/>
    <w:rsid w:val="007C0D13"/>
    <w:rsid w:val="007C7447"/>
    <w:rsid w:val="00817F29"/>
    <w:rsid w:val="008F7180"/>
    <w:rsid w:val="00921F11"/>
    <w:rsid w:val="00951838"/>
    <w:rsid w:val="009F43AB"/>
    <w:rsid w:val="00AB17D0"/>
    <w:rsid w:val="00AC0330"/>
    <w:rsid w:val="00AE10C4"/>
    <w:rsid w:val="00BA03AA"/>
    <w:rsid w:val="00BE0586"/>
    <w:rsid w:val="00C0373C"/>
    <w:rsid w:val="00CF0619"/>
    <w:rsid w:val="00D267A8"/>
    <w:rsid w:val="00FA0E0B"/>
    <w:rsid w:val="00FC3126"/>
    <w:rsid w:val="1E27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C215B6"/>
  <w15:docId w15:val="{BE8F2614-9860-490B-AA0B-66A98F79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NoSpacing">
    <w:name w:val="No Spacing"/>
    <w:uiPriority w:val="1"/>
    <w:qFormat/>
    <w:rPr>
      <w:sz w:val="22"/>
      <w:szCs w:val="22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10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6D734C-646D-4EDF-9207-9ED7CC22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 Work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Željko</dc:creator>
  <cp:lastModifiedBy>Željko</cp:lastModifiedBy>
  <cp:revision>13</cp:revision>
  <cp:lastPrinted>2025-10-20T09:28:00Z</cp:lastPrinted>
  <dcterms:created xsi:type="dcterms:W3CDTF">2025-10-16T11:01:00Z</dcterms:created>
  <dcterms:modified xsi:type="dcterms:W3CDTF">2025-10-21T08:25:00Z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F0455CBAA1474BD687A15C636D09A137_12</vt:lpwstr>
  </property>
</Properties>
</file>